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883DA" w14:textId="43D3A3FC" w:rsidR="002A2B73" w:rsidRPr="000E27A1" w:rsidRDefault="004F44A1" w:rsidP="000E27A1">
      <w:pPr>
        <w:pStyle w:val="Heading4"/>
        <w:spacing w:before="375" w:after="375"/>
        <w:jc w:val="center"/>
        <w:rPr>
          <w:sz w:val="36"/>
          <w:szCs w:val="36"/>
        </w:rPr>
      </w:pPr>
      <w:r w:rsidRPr="000E27A1">
        <w:rPr>
          <w:sz w:val="36"/>
          <w:szCs w:val="36"/>
        </w:rPr>
        <w:t xml:space="preserve">Tennessee Public Health Association </w:t>
      </w:r>
      <w:r w:rsidR="0094204A" w:rsidRPr="000E27A1">
        <w:rPr>
          <w:sz w:val="36"/>
          <w:szCs w:val="36"/>
        </w:rPr>
        <w:t xml:space="preserve">Attendee request for </w:t>
      </w:r>
      <w:r w:rsidR="00B615CE">
        <w:rPr>
          <w:sz w:val="36"/>
          <w:szCs w:val="36"/>
        </w:rPr>
        <w:t>C</w:t>
      </w:r>
      <w:r w:rsidR="000E27A1" w:rsidRPr="000E27A1">
        <w:rPr>
          <w:sz w:val="36"/>
          <w:szCs w:val="36"/>
        </w:rPr>
        <w:t xml:space="preserve">ontinuing </w:t>
      </w:r>
      <w:r w:rsidR="00B615CE">
        <w:rPr>
          <w:sz w:val="36"/>
          <w:szCs w:val="36"/>
        </w:rPr>
        <w:t>Nursing C</w:t>
      </w:r>
      <w:r w:rsidR="0094204A" w:rsidRPr="000E27A1">
        <w:rPr>
          <w:sz w:val="36"/>
          <w:szCs w:val="36"/>
        </w:rPr>
        <w:t>redits form</w:t>
      </w:r>
      <w:r w:rsidR="000E27A1" w:rsidRPr="000E27A1">
        <w:rPr>
          <w:sz w:val="36"/>
          <w:szCs w:val="36"/>
        </w:rPr>
        <w:t xml:space="preserve">.  </w:t>
      </w:r>
      <w:r w:rsidR="00561E99" w:rsidRPr="000E27A1">
        <w:rPr>
          <w:sz w:val="36"/>
          <w:szCs w:val="36"/>
        </w:rPr>
        <w:t xml:space="preserve">These credits are for those who have successfully </w:t>
      </w:r>
      <w:r w:rsidR="007E1DD5" w:rsidRPr="000E27A1">
        <w:rPr>
          <w:sz w:val="36"/>
          <w:szCs w:val="36"/>
        </w:rPr>
        <w:t>completed attendance of:</w:t>
      </w:r>
    </w:p>
    <w:p w14:paraId="2D202414" w14:textId="46ADBAD7" w:rsidR="003E5F29" w:rsidRPr="00B32D0B" w:rsidRDefault="002A2B73" w:rsidP="00B32D0B">
      <w:pPr>
        <w:pStyle w:val="Heading4"/>
        <w:spacing w:before="375" w:after="375"/>
        <w:jc w:val="center"/>
        <w:rPr>
          <w:rFonts w:ascii="Georgia" w:eastAsia="Times New Roman" w:hAnsi="Georgia" w:cs="Times New Roman"/>
          <w:b/>
          <w:bCs/>
          <w:i w:val="0"/>
          <w:iCs w:val="0"/>
          <w:color w:val="575757"/>
          <w:sz w:val="30"/>
          <w:lang w:eastAsia="en-US"/>
        </w:rPr>
      </w:pPr>
      <w:r w:rsidRPr="002A2B73">
        <w:rPr>
          <w:rFonts w:ascii="Georgia" w:eastAsia="Times New Roman" w:hAnsi="Georgia" w:cs="Times New Roman"/>
          <w:b/>
          <w:bCs/>
          <w:i w:val="0"/>
          <w:iCs w:val="0"/>
          <w:color w:val="575757"/>
          <w:sz w:val="30"/>
          <w:lang w:eastAsia="en-US"/>
        </w:rPr>
        <w:t>Tennessee Public Health Association</w:t>
      </w:r>
      <w:r w:rsidRPr="002A2B73">
        <w:rPr>
          <w:rFonts w:ascii="Georgia" w:eastAsia="Times New Roman" w:hAnsi="Georgia" w:cs="Times New Roman"/>
          <w:b/>
          <w:bCs/>
          <w:i w:val="0"/>
          <w:iCs w:val="0"/>
          <w:color w:val="575757"/>
          <w:sz w:val="30"/>
          <w:lang w:eastAsia="en-US"/>
        </w:rPr>
        <w:br/>
        <w:t xml:space="preserve">Virtual </w:t>
      </w:r>
      <w:r w:rsidR="00780B31">
        <w:rPr>
          <w:rFonts w:ascii="Georgia" w:eastAsia="Times New Roman" w:hAnsi="Georgia" w:cs="Times New Roman"/>
          <w:b/>
          <w:bCs/>
          <w:i w:val="0"/>
          <w:iCs w:val="0"/>
          <w:color w:val="575757"/>
          <w:sz w:val="30"/>
          <w:lang w:eastAsia="en-US"/>
        </w:rPr>
        <w:t>Spring</w:t>
      </w:r>
      <w:r w:rsidRPr="002A2B73">
        <w:rPr>
          <w:rFonts w:ascii="Georgia" w:eastAsia="Times New Roman" w:hAnsi="Georgia" w:cs="Times New Roman"/>
          <w:b/>
          <w:bCs/>
          <w:i w:val="0"/>
          <w:iCs w:val="0"/>
          <w:color w:val="575757"/>
          <w:sz w:val="30"/>
          <w:lang w:eastAsia="en-US"/>
        </w:rPr>
        <w:t xml:space="preserve"> Meeting</w:t>
      </w:r>
      <w:r w:rsidRPr="002A2B73">
        <w:rPr>
          <w:rFonts w:ascii="Georgia" w:eastAsia="Times New Roman" w:hAnsi="Georgia" w:cs="Times New Roman"/>
          <w:b/>
          <w:bCs/>
          <w:i w:val="0"/>
          <w:iCs w:val="0"/>
          <w:color w:val="575757"/>
          <w:sz w:val="30"/>
          <w:lang w:eastAsia="en-US"/>
        </w:rPr>
        <w:br/>
        <w:t xml:space="preserve">A Series of Webinars on June </w:t>
      </w:r>
      <w:r w:rsidR="00780B31">
        <w:rPr>
          <w:rFonts w:ascii="Georgia" w:eastAsia="Times New Roman" w:hAnsi="Georgia" w:cs="Times New Roman"/>
          <w:b/>
          <w:bCs/>
          <w:i w:val="0"/>
          <w:iCs w:val="0"/>
          <w:color w:val="575757"/>
          <w:sz w:val="30"/>
          <w:lang w:eastAsia="en-US"/>
        </w:rPr>
        <w:t>14, 15 &amp; 16</w:t>
      </w:r>
      <w:r w:rsidRPr="002A2B73">
        <w:rPr>
          <w:rFonts w:ascii="Georgia" w:eastAsia="Times New Roman" w:hAnsi="Georgia" w:cs="Times New Roman"/>
          <w:b/>
          <w:bCs/>
          <w:i w:val="0"/>
          <w:iCs w:val="0"/>
          <w:color w:val="575757"/>
          <w:sz w:val="30"/>
          <w:lang w:eastAsia="en-US"/>
        </w:rPr>
        <w:t>, 202</w:t>
      </w:r>
      <w:r w:rsidR="00780B31">
        <w:rPr>
          <w:rFonts w:ascii="Georgia" w:eastAsia="Times New Roman" w:hAnsi="Georgia" w:cs="Times New Roman"/>
          <w:b/>
          <w:bCs/>
          <w:i w:val="0"/>
          <w:iCs w:val="0"/>
          <w:color w:val="575757"/>
          <w:sz w:val="30"/>
          <w:lang w:eastAsia="en-US"/>
        </w:rPr>
        <w:t>2</w:t>
      </w:r>
    </w:p>
    <w:tbl>
      <w:tblPr>
        <w:tblStyle w:val="GridTable5Dark-Accent2"/>
        <w:tblW w:w="0" w:type="auto"/>
        <w:tblLook w:val="04A0" w:firstRow="1" w:lastRow="0" w:firstColumn="1" w:lastColumn="0" w:noHBand="0" w:noVBand="1"/>
      </w:tblPr>
      <w:tblGrid>
        <w:gridCol w:w="3685"/>
        <w:gridCol w:w="5580"/>
      </w:tblGrid>
      <w:tr w:rsidR="00B32D0B" w14:paraId="71043543" w14:textId="77777777" w:rsidTr="008572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65" w:type="dxa"/>
            <w:gridSpan w:val="2"/>
          </w:tcPr>
          <w:p w14:paraId="4BD97903" w14:textId="7E0CBE43" w:rsidR="00B32D0B" w:rsidRDefault="00B32D0B" w:rsidP="002A2B73">
            <w:r>
              <w:t>Please fill in second column:</w:t>
            </w:r>
          </w:p>
        </w:tc>
      </w:tr>
      <w:tr w:rsidR="00E97204" w14:paraId="309062DA" w14:textId="77777777" w:rsidTr="00B32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497C4EFD" w14:textId="77777777" w:rsidR="00E97204" w:rsidRDefault="00157C4F" w:rsidP="002A2B73">
            <w:r>
              <w:t>Name</w:t>
            </w:r>
          </w:p>
        </w:tc>
        <w:tc>
          <w:tcPr>
            <w:tcW w:w="5580" w:type="dxa"/>
          </w:tcPr>
          <w:p w14:paraId="40EF1F4B" w14:textId="77777777" w:rsidR="00E97204" w:rsidRDefault="00E97204" w:rsidP="002A2B73">
            <w:pPr>
              <w:cnfStyle w:val="000000100000" w:firstRow="0" w:lastRow="0" w:firstColumn="0" w:lastColumn="0" w:oddVBand="0" w:evenVBand="0" w:oddHBand="1" w:evenHBand="0" w:firstRowFirstColumn="0" w:firstRowLastColumn="0" w:lastRowFirstColumn="0" w:lastRowLastColumn="0"/>
            </w:pPr>
          </w:p>
        </w:tc>
      </w:tr>
      <w:tr w:rsidR="00F62200" w14:paraId="5962D5C1" w14:textId="77777777" w:rsidTr="00B32D0B">
        <w:tc>
          <w:tcPr>
            <w:cnfStyle w:val="001000000000" w:firstRow="0" w:lastRow="0" w:firstColumn="1" w:lastColumn="0" w:oddVBand="0" w:evenVBand="0" w:oddHBand="0" w:evenHBand="0" w:firstRowFirstColumn="0" w:firstRowLastColumn="0" w:lastRowFirstColumn="0" w:lastRowLastColumn="0"/>
            <w:tcW w:w="3685" w:type="dxa"/>
          </w:tcPr>
          <w:p w14:paraId="2E2D2089" w14:textId="77777777" w:rsidR="00F62200" w:rsidRDefault="00C40EEE" w:rsidP="002A2B73">
            <w:r>
              <w:t xml:space="preserve">Organization </w:t>
            </w:r>
          </w:p>
        </w:tc>
        <w:tc>
          <w:tcPr>
            <w:tcW w:w="5580" w:type="dxa"/>
          </w:tcPr>
          <w:p w14:paraId="1445EB5C" w14:textId="77777777" w:rsidR="00F62200" w:rsidRDefault="00F62200" w:rsidP="002A2B73">
            <w:pPr>
              <w:cnfStyle w:val="000000000000" w:firstRow="0" w:lastRow="0" w:firstColumn="0" w:lastColumn="0" w:oddVBand="0" w:evenVBand="0" w:oddHBand="0" w:evenHBand="0" w:firstRowFirstColumn="0" w:firstRowLastColumn="0" w:lastRowFirstColumn="0" w:lastRowLastColumn="0"/>
            </w:pPr>
          </w:p>
        </w:tc>
      </w:tr>
      <w:tr w:rsidR="00D8577D" w14:paraId="1EEEC513" w14:textId="77777777" w:rsidTr="00B32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6EE2CD93" w14:textId="1C3E42E5" w:rsidR="00D8577D" w:rsidRDefault="00B615CE" w:rsidP="002A2B73">
            <w:r>
              <w:t>Email Address</w:t>
            </w:r>
          </w:p>
        </w:tc>
        <w:tc>
          <w:tcPr>
            <w:tcW w:w="5580" w:type="dxa"/>
          </w:tcPr>
          <w:p w14:paraId="0DF584A7" w14:textId="77777777" w:rsidR="00D8577D" w:rsidRDefault="00D8577D" w:rsidP="002A2B73">
            <w:pPr>
              <w:cnfStyle w:val="000000100000" w:firstRow="0" w:lastRow="0" w:firstColumn="0" w:lastColumn="0" w:oddVBand="0" w:evenVBand="0" w:oddHBand="1" w:evenHBand="0" w:firstRowFirstColumn="0" w:firstRowLastColumn="0" w:lastRowFirstColumn="0" w:lastRowLastColumn="0"/>
            </w:pPr>
          </w:p>
        </w:tc>
      </w:tr>
      <w:tr w:rsidR="00B32D0B" w14:paraId="27F0DEDE" w14:textId="77777777" w:rsidTr="00B32D0B">
        <w:tc>
          <w:tcPr>
            <w:cnfStyle w:val="001000000000" w:firstRow="0" w:lastRow="0" w:firstColumn="1" w:lastColumn="0" w:oddVBand="0" w:evenVBand="0" w:oddHBand="0" w:evenHBand="0" w:firstRowFirstColumn="0" w:firstRowLastColumn="0" w:lastRowFirstColumn="0" w:lastRowLastColumn="0"/>
            <w:tcW w:w="9265" w:type="dxa"/>
            <w:gridSpan w:val="2"/>
          </w:tcPr>
          <w:p w14:paraId="37AAA10A" w14:textId="14EC491D" w:rsidR="00B32D0B" w:rsidRDefault="00B32D0B" w:rsidP="002A2B73">
            <w:r>
              <w:t>Check Session(s) Attended:</w:t>
            </w:r>
          </w:p>
        </w:tc>
      </w:tr>
      <w:tr w:rsidR="00B32D0B" w14:paraId="60CEA48B" w14:textId="77777777" w:rsidTr="00B32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288E0AAD" w14:textId="156096CD" w:rsidR="00B32D0B" w:rsidRDefault="00780B31" w:rsidP="00B32D0B">
            <w:pPr>
              <w:jc w:val="right"/>
            </w:pPr>
            <w:r>
              <w:t>Mindfulness Dialogue</w:t>
            </w:r>
          </w:p>
        </w:tc>
        <w:tc>
          <w:tcPr>
            <w:tcW w:w="5580" w:type="dxa"/>
          </w:tcPr>
          <w:p w14:paraId="6C3C4FCF" w14:textId="77777777" w:rsidR="00B32D0B" w:rsidRDefault="00B32D0B" w:rsidP="002A2B73">
            <w:pPr>
              <w:cnfStyle w:val="000000100000" w:firstRow="0" w:lastRow="0" w:firstColumn="0" w:lastColumn="0" w:oddVBand="0" w:evenVBand="0" w:oddHBand="1" w:evenHBand="0" w:firstRowFirstColumn="0" w:firstRowLastColumn="0" w:lastRowFirstColumn="0" w:lastRowLastColumn="0"/>
            </w:pPr>
          </w:p>
        </w:tc>
      </w:tr>
      <w:tr w:rsidR="00B32D0B" w14:paraId="411D90D3" w14:textId="77777777" w:rsidTr="00B32D0B">
        <w:tc>
          <w:tcPr>
            <w:cnfStyle w:val="001000000000" w:firstRow="0" w:lastRow="0" w:firstColumn="1" w:lastColumn="0" w:oddVBand="0" w:evenVBand="0" w:oddHBand="0" w:evenHBand="0" w:firstRowFirstColumn="0" w:firstRowLastColumn="0" w:lastRowFirstColumn="0" w:lastRowLastColumn="0"/>
            <w:tcW w:w="3685" w:type="dxa"/>
          </w:tcPr>
          <w:p w14:paraId="7DBA1BCE" w14:textId="303C848C" w:rsidR="00B32D0B" w:rsidRDefault="00513CB0" w:rsidP="00B32D0B">
            <w:pPr>
              <w:jc w:val="right"/>
            </w:pPr>
            <w:r>
              <w:t>Applying COVID 19 Lessons</w:t>
            </w:r>
          </w:p>
        </w:tc>
        <w:tc>
          <w:tcPr>
            <w:tcW w:w="5580" w:type="dxa"/>
          </w:tcPr>
          <w:p w14:paraId="67C9BB26" w14:textId="77777777" w:rsidR="00B32D0B" w:rsidRDefault="00B32D0B" w:rsidP="002A2B73">
            <w:pPr>
              <w:cnfStyle w:val="000000000000" w:firstRow="0" w:lastRow="0" w:firstColumn="0" w:lastColumn="0" w:oddVBand="0" w:evenVBand="0" w:oddHBand="0" w:evenHBand="0" w:firstRowFirstColumn="0" w:firstRowLastColumn="0" w:lastRowFirstColumn="0" w:lastRowLastColumn="0"/>
            </w:pPr>
          </w:p>
        </w:tc>
      </w:tr>
      <w:tr w:rsidR="00B32D0B" w14:paraId="6763A648" w14:textId="77777777" w:rsidTr="00B32D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7F114039" w14:textId="78D01C5B" w:rsidR="00B32D0B" w:rsidRDefault="00780B31" w:rsidP="00B32D0B">
            <w:pPr>
              <w:jc w:val="right"/>
            </w:pPr>
            <w:r>
              <w:t>Climate &amp; Impact on Health</w:t>
            </w:r>
          </w:p>
        </w:tc>
        <w:tc>
          <w:tcPr>
            <w:tcW w:w="5580" w:type="dxa"/>
          </w:tcPr>
          <w:p w14:paraId="53D9D8EC" w14:textId="77777777" w:rsidR="00B32D0B" w:rsidRDefault="00B32D0B" w:rsidP="002A2B73">
            <w:pPr>
              <w:cnfStyle w:val="000000100000" w:firstRow="0" w:lastRow="0" w:firstColumn="0" w:lastColumn="0" w:oddVBand="0" w:evenVBand="0" w:oddHBand="1" w:evenHBand="0" w:firstRowFirstColumn="0" w:firstRowLastColumn="0" w:lastRowFirstColumn="0" w:lastRowLastColumn="0"/>
            </w:pPr>
          </w:p>
        </w:tc>
      </w:tr>
    </w:tbl>
    <w:p w14:paraId="490B2B8A" w14:textId="6D43CED1" w:rsidR="002A2B73" w:rsidRDefault="002A2B73" w:rsidP="002A2B73"/>
    <w:p w14:paraId="7E64ACF2" w14:textId="0DCC0C26" w:rsidR="00B32D0B" w:rsidRPr="006C0B88" w:rsidRDefault="009F3437" w:rsidP="006C0B88">
      <w:r w:rsidRPr="009F3437">
        <w:t xml:space="preserve">The </w:t>
      </w:r>
      <w:r>
        <w:t>webinars</w:t>
      </w:r>
      <w:r w:rsidRPr="009F3437">
        <w:t xml:space="preserve"> provide </w:t>
      </w:r>
      <w:r>
        <w:t xml:space="preserve">up to 4 </w:t>
      </w:r>
      <w:r w:rsidRPr="009F3437">
        <w:t>contact hours through the University of Tennessee, College of Nursing. The University of Tennessee, College of Nursing is an accredited provider of nursing continuing professional development by American Nurses Credentialing Center’s Commission of Accreditation.  The specific criteria for awarding contact hours for this webinar includes attendance for the entire session.</w:t>
      </w:r>
    </w:p>
    <w:p w14:paraId="503C6D04" w14:textId="14F04392" w:rsidR="00B615CE" w:rsidRDefault="00B62633" w:rsidP="00B615CE">
      <w:pPr>
        <w:pStyle w:val="ListBullet"/>
        <w:numPr>
          <w:ilvl w:val="0"/>
          <w:numId w:val="0"/>
        </w:numPr>
        <w:ind w:left="432" w:hanging="432"/>
      </w:pPr>
      <w:r>
        <w:t>Please help us with this process by completing the form and returning it</w:t>
      </w:r>
      <w:r w:rsidR="00B615CE">
        <w:t xml:space="preserve"> to </w:t>
      </w:r>
      <w:hyperlink r:id="rId7" w:history="1">
        <w:r w:rsidR="00B615CE" w:rsidRPr="002E5D2A">
          <w:rPr>
            <w:rStyle w:val="Hyperlink"/>
          </w:rPr>
          <w:t>Ernestine.small@shelbycountytn.gov</w:t>
        </w:r>
      </w:hyperlink>
    </w:p>
    <w:p w14:paraId="212D3AAC" w14:textId="77777777" w:rsidR="00B615CE" w:rsidRDefault="00B615CE" w:rsidP="00B615CE">
      <w:pPr>
        <w:pStyle w:val="ListBullet"/>
        <w:numPr>
          <w:ilvl w:val="0"/>
          <w:numId w:val="0"/>
        </w:numPr>
      </w:pPr>
    </w:p>
    <w:p w14:paraId="437E93E9" w14:textId="00AA528A" w:rsidR="003E5F29" w:rsidRDefault="00B62633" w:rsidP="00B615CE">
      <w:pPr>
        <w:pStyle w:val="ListBullet"/>
        <w:numPr>
          <w:ilvl w:val="0"/>
          <w:numId w:val="0"/>
        </w:numPr>
      </w:pPr>
      <w:r>
        <w:t>Thank</w:t>
      </w:r>
      <w:r w:rsidR="00B615CE">
        <w:t xml:space="preserve"> you</w:t>
      </w:r>
      <w:r>
        <w:t>!</w:t>
      </w:r>
    </w:p>
    <w:sectPr w:rsidR="003E5F29">
      <w:footerReference w:type="default" r:id="rId8"/>
      <w:pgSz w:w="12240" w:h="15840"/>
      <w:pgMar w:top="72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DD8AC" w14:textId="77777777" w:rsidR="00F5153E" w:rsidRDefault="00F5153E">
      <w:r>
        <w:separator/>
      </w:r>
    </w:p>
    <w:p w14:paraId="0FCE1C5F" w14:textId="77777777" w:rsidR="00F5153E" w:rsidRDefault="00F5153E"/>
  </w:endnote>
  <w:endnote w:type="continuationSeparator" w:id="0">
    <w:p w14:paraId="6E624323" w14:textId="77777777" w:rsidR="00F5153E" w:rsidRDefault="00F5153E">
      <w:r>
        <w:continuationSeparator/>
      </w:r>
    </w:p>
    <w:p w14:paraId="4AB6783F" w14:textId="77777777" w:rsidR="00F5153E" w:rsidRDefault="00F515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699706"/>
      <w:docPartObj>
        <w:docPartGallery w:val="Page Numbers (Bottom of Page)"/>
        <w:docPartUnique/>
      </w:docPartObj>
    </w:sdtPr>
    <w:sdtEndPr>
      <w:rPr>
        <w:noProof/>
      </w:rPr>
    </w:sdtEndPr>
    <w:sdtContent>
      <w:p w14:paraId="36E8B058" w14:textId="77777777" w:rsidR="003E5F29" w:rsidRDefault="00B95D89">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66722" w14:textId="77777777" w:rsidR="00F5153E" w:rsidRDefault="00F5153E">
      <w:r>
        <w:separator/>
      </w:r>
    </w:p>
    <w:p w14:paraId="710F558C" w14:textId="77777777" w:rsidR="00F5153E" w:rsidRDefault="00F5153E"/>
  </w:footnote>
  <w:footnote w:type="continuationSeparator" w:id="0">
    <w:p w14:paraId="7F32B47F" w14:textId="77777777" w:rsidR="00F5153E" w:rsidRDefault="00F5153E">
      <w:r>
        <w:continuationSeparator/>
      </w:r>
    </w:p>
    <w:p w14:paraId="574360F3" w14:textId="77777777" w:rsidR="00F5153E" w:rsidRDefault="00F515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24347789">
    <w:abstractNumId w:val="1"/>
  </w:num>
  <w:num w:numId="2" w16cid:durableId="1012343431">
    <w:abstractNumId w:val="0"/>
  </w:num>
  <w:num w:numId="3" w16cid:durableId="1305426859">
    <w:abstractNumId w:val="2"/>
  </w:num>
  <w:num w:numId="4" w16cid:durableId="15783194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633"/>
    <w:rsid w:val="000E27A1"/>
    <w:rsid w:val="00133118"/>
    <w:rsid w:val="00157C4F"/>
    <w:rsid w:val="001B254B"/>
    <w:rsid w:val="002811FA"/>
    <w:rsid w:val="002A290D"/>
    <w:rsid w:val="002A2B73"/>
    <w:rsid w:val="00307611"/>
    <w:rsid w:val="0035483C"/>
    <w:rsid w:val="003E13FA"/>
    <w:rsid w:val="003E5F29"/>
    <w:rsid w:val="004422DB"/>
    <w:rsid w:val="004D0FF6"/>
    <w:rsid w:val="004F44A1"/>
    <w:rsid w:val="00513CB0"/>
    <w:rsid w:val="00561E99"/>
    <w:rsid w:val="005E602B"/>
    <w:rsid w:val="00621E96"/>
    <w:rsid w:val="00696677"/>
    <w:rsid w:val="006A0302"/>
    <w:rsid w:val="006C0B88"/>
    <w:rsid w:val="00780B31"/>
    <w:rsid w:val="007C7145"/>
    <w:rsid w:val="007E1DD5"/>
    <w:rsid w:val="008027C4"/>
    <w:rsid w:val="0094204A"/>
    <w:rsid w:val="00993566"/>
    <w:rsid w:val="009F3437"/>
    <w:rsid w:val="009F62E3"/>
    <w:rsid w:val="00A04998"/>
    <w:rsid w:val="00A14C7E"/>
    <w:rsid w:val="00B32D0B"/>
    <w:rsid w:val="00B615CE"/>
    <w:rsid w:val="00B62633"/>
    <w:rsid w:val="00B95D89"/>
    <w:rsid w:val="00BA22F7"/>
    <w:rsid w:val="00BA3C24"/>
    <w:rsid w:val="00BC45C7"/>
    <w:rsid w:val="00BD4126"/>
    <w:rsid w:val="00C40EEE"/>
    <w:rsid w:val="00C5282A"/>
    <w:rsid w:val="00D05599"/>
    <w:rsid w:val="00D8577D"/>
    <w:rsid w:val="00E97204"/>
    <w:rsid w:val="00F0488F"/>
    <w:rsid w:val="00F10E9A"/>
    <w:rsid w:val="00F16E89"/>
    <w:rsid w:val="00F434F1"/>
    <w:rsid w:val="00F5153E"/>
    <w:rsid w:val="00F62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08E2D"/>
  <w15:chartTrackingRefBased/>
  <w15:docId w15:val="{A4197E02-765D-0F4B-9FD8-C4376896E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12" w:space="12" w:color="56152F" w:themeColor="accent4"/>
      </w:pBdr>
      <w:spacing w:before="460" w:after="480"/>
      <w:outlineLvl w:val="0"/>
    </w:pPr>
    <w:rPr>
      <w:rFonts w:asciiTheme="majorHAnsi" w:eastAsiaTheme="majorEastAsia" w:hAnsiTheme="majorHAnsi" w:cstheme="majorBidi"/>
      <w:color w:val="731C3F" w:themeColor="accent1"/>
      <w:sz w:val="40"/>
      <w:szCs w:val="32"/>
    </w:rPr>
  </w:style>
  <w:style w:type="paragraph" w:styleId="Heading2">
    <w:name w:val="heading 2"/>
    <w:basedOn w:val="Normal"/>
    <w:next w:val="Normal"/>
    <w:link w:val="Heading2Char"/>
    <w:uiPriority w:val="9"/>
    <w:unhideWhenUsed/>
    <w:qFormat/>
    <w:pPr>
      <w:keepNext/>
      <w:keepLines/>
      <w:spacing w:before="460"/>
      <w:outlineLvl w:val="1"/>
    </w:pPr>
    <w:rPr>
      <w:rFonts w:asciiTheme="majorHAnsi" w:eastAsiaTheme="majorEastAsia" w:hAnsiTheme="majorHAnsi" w:cstheme="majorBidi"/>
      <w:b/>
      <w:color w:val="7F7F7F" w:themeColor="text1" w:themeTint="8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731C3F" w:themeColor="accent1"/>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7F7F7F" w:themeColor="text1" w:themeTint="8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character" w:styleId="UnresolvedMention">
    <w:name w:val="Unresolved Mention"/>
    <w:basedOn w:val="DefaultParagraphFont"/>
    <w:uiPriority w:val="99"/>
    <w:semiHidden/>
    <w:unhideWhenUsed/>
    <w:rsid w:val="00993566"/>
    <w:rPr>
      <w:color w:val="605E5C"/>
      <w:shd w:val="clear" w:color="auto" w:fill="E1DFDD"/>
    </w:rPr>
  </w:style>
  <w:style w:type="table" w:styleId="TableGrid">
    <w:name w:val="Table Grid"/>
    <w:basedOn w:val="TableNormal"/>
    <w:uiPriority w:val="39"/>
    <w:rsid w:val="00A04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69667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2"/>
      </w:tcPr>
    </w:tblStylePr>
    <w:tblStylePr w:type="band1Vert">
      <w:tblPr/>
      <w:tcPr>
        <w:shd w:val="clear" w:color="auto" w:fill="8DC1D7" w:themeFill="accent2" w:themeFillTint="66"/>
      </w:tcPr>
    </w:tblStylePr>
    <w:tblStylePr w:type="band1Horz">
      <w:tblPr/>
      <w:tcPr>
        <w:shd w:val="clear" w:color="auto" w:fill="8DC1D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097531">
      <w:bodyDiv w:val="1"/>
      <w:marLeft w:val="0"/>
      <w:marRight w:val="0"/>
      <w:marTop w:val="0"/>
      <w:marBottom w:val="0"/>
      <w:divBdr>
        <w:top w:val="none" w:sz="0" w:space="0" w:color="auto"/>
        <w:left w:val="none" w:sz="0" w:space="0" w:color="auto"/>
        <w:bottom w:val="none" w:sz="0" w:space="0" w:color="auto"/>
        <w:right w:val="none" w:sz="0" w:space="0" w:color="auto"/>
      </w:divBdr>
    </w:div>
    <w:div w:id="139311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rnestine.small@shelbycountyt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har\Documents\Continuing%20Education%20Processes%20and%20Procedures\CEUs\Continuing%20Nursing%20Education%20Provider%20Unit%20Annual%20Report%202018_2019_files\%7b8FA0D93C-7F4B-7247-BE1D-1C1769E26EC2%7dtf16392134.dotx" TargetMode="External"/></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{8FA0D93C-7F4B-7247-BE1D-1C1769E26EC2}tf16392134</Template>
  <TotalTime>0</TotalTime>
  <Pages>1</Pages>
  <Words>154</Words>
  <Characters>881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micky roberts</dc:creator>
  <cp:keywords/>
  <dc:description/>
  <cp:lastModifiedBy>Kimberly Harrell</cp:lastModifiedBy>
  <cp:revision>2</cp:revision>
  <dcterms:created xsi:type="dcterms:W3CDTF">2022-06-08T19:47:00Z</dcterms:created>
  <dcterms:modified xsi:type="dcterms:W3CDTF">2022-06-08T19:47:00Z</dcterms:modified>
</cp:coreProperties>
</file>