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BB00B" w14:textId="77777777" w:rsidR="002A2B73" w:rsidRDefault="004F44A1">
      <w:pPr>
        <w:pStyle w:val="Heading4"/>
        <w:spacing w:before="375" w:after="375"/>
        <w:jc w:val="center"/>
      </w:pPr>
      <w:r>
        <w:t xml:space="preserve">Tennessee Public Health Association </w:t>
      </w:r>
      <w:r w:rsidR="0094204A">
        <w:t xml:space="preserve">Attendee request for credits </w:t>
      </w:r>
      <w:r w:rsidR="00D24866">
        <w:t>for su</w:t>
      </w:r>
      <w:r w:rsidR="00561E99">
        <w:t xml:space="preserve">ccessfully </w:t>
      </w:r>
      <w:r w:rsidR="00D24866">
        <w:t>completing</w:t>
      </w:r>
      <w:r w:rsidR="007E1DD5">
        <w:t xml:space="preserve"> attendance of:</w:t>
      </w:r>
    </w:p>
    <w:p w14:paraId="70A45729" w14:textId="77777777" w:rsidR="00A21F12" w:rsidRDefault="002A2B73" w:rsidP="00442876">
      <w:pPr>
        <w:pStyle w:val="Heading4"/>
        <w:spacing w:before="375" w:after="375"/>
        <w:jc w:val="center"/>
        <w:rPr>
          <w:rFonts w:ascii="Georgia" w:eastAsia="Times New Roman" w:hAnsi="Georgia" w:cs="Times New Roman"/>
          <w:b/>
          <w:bCs/>
          <w:i w:val="0"/>
          <w:iCs w:val="0"/>
          <w:color w:val="575757"/>
          <w:sz w:val="30"/>
          <w:lang w:eastAsia="en-US"/>
        </w:rPr>
      </w:pPr>
      <w:r w:rsidRPr="002A2B73">
        <w:rPr>
          <w:rFonts w:ascii="Georgia" w:eastAsia="Times New Roman" w:hAnsi="Georgia" w:cs="Times New Roman"/>
          <w:b/>
          <w:bCs/>
          <w:i w:val="0"/>
          <w:iCs w:val="0"/>
          <w:color w:val="575757"/>
          <w:sz w:val="30"/>
          <w:lang w:eastAsia="en-US"/>
        </w:rPr>
        <w:t xml:space="preserve">Virtual </w:t>
      </w:r>
      <w:r w:rsidR="00A21F12">
        <w:rPr>
          <w:rFonts w:ascii="Georgia" w:eastAsia="Times New Roman" w:hAnsi="Georgia" w:cs="Times New Roman"/>
          <w:b/>
          <w:bCs/>
          <w:i w:val="0"/>
          <w:iCs w:val="0"/>
          <w:color w:val="575757"/>
          <w:sz w:val="30"/>
          <w:lang w:eastAsia="en-US"/>
        </w:rPr>
        <w:t>Annual Conference</w:t>
      </w:r>
    </w:p>
    <w:p w14:paraId="7F88E8B4" w14:textId="63A6959A" w:rsidR="003E5F29" w:rsidRPr="00442876" w:rsidRDefault="002A2B73" w:rsidP="00442876">
      <w:pPr>
        <w:pStyle w:val="Heading4"/>
        <w:spacing w:before="375" w:after="375"/>
        <w:jc w:val="center"/>
        <w:rPr>
          <w:rFonts w:ascii="Georgia" w:eastAsia="Times New Roman" w:hAnsi="Georgia" w:cs="Times New Roman"/>
          <w:b/>
          <w:bCs/>
          <w:i w:val="0"/>
          <w:iCs w:val="0"/>
          <w:color w:val="575757"/>
          <w:sz w:val="30"/>
          <w:lang w:eastAsia="en-US"/>
        </w:rPr>
      </w:pPr>
      <w:r w:rsidRPr="002A2B73">
        <w:rPr>
          <w:rFonts w:ascii="Georgia" w:eastAsia="Times New Roman" w:hAnsi="Georgia" w:cs="Times New Roman"/>
          <w:b/>
          <w:bCs/>
          <w:i w:val="0"/>
          <w:iCs w:val="0"/>
          <w:color w:val="575757"/>
          <w:sz w:val="30"/>
          <w:lang w:eastAsia="en-US"/>
        </w:rPr>
        <w:t xml:space="preserve">A Series of Webinars on </w:t>
      </w:r>
      <w:r w:rsidR="00A21F12">
        <w:rPr>
          <w:rFonts w:ascii="Georgia" w:eastAsia="Times New Roman" w:hAnsi="Georgia" w:cs="Times New Roman"/>
          <w:b/>
          <w:bCs/>
          <w:i w:val="0"/>
          <w:iCs w:val="0"/>
          <w:color w:val="575757"/>
          <w:sz w:val="30"/>
          <w:lang w:eastAsia="en-US"/>
        </w:rPr>
        <w:t>Sept.</w:t>
      </w:r>
      <w:r w:rsidR="005A5EBF">
        <w:rPr>
          <w:rFonts w:ascii="Georgia" w:eastAsia="Times New Roman" w:hAnsi="Georgia" w:cs="Times New Roman"/>
          <w:b/>
          <w:bCs/>
          <w:i w:val="0"/>
          <w:iCs w:val="0"/>
          <w:color w:val="575757"/>
          <w:sz w:val="30"/>
          <w:lang w:eastAsia="en-US"/>
        </w:rPr>
        <w:t xml:space="preserve"> </w:t>
      </w:r>
      <w:r w:rsidR="00A21F12">
        <w:rPr>
          <w:rFonts w:ascii="Georgia" w:eastAsia="Times New Roman" w:hAnsi="Georgia" w:cs="Times New Roman"/>
          <w:b/>
          <w:bCs/>
          <w:i w:val="0"/>
          <w:iCs w:val="0"/>
          <w:color w:val="575757"/>
          <w:sz w:val="30"/>
          <w:lang w:eastAsia="en-US"/>
        </w:rPr>
        <w:t>29, 30</w:t>
      </w:r>
      <w:r w:rsidR="005A5EBF">
        <w:rPr>
          <w:rFonts w:ascii="Georgia" w:eastAsia="Times New Roman" w:hAnsi="Georgia" w:cs="Times New Roman"/>
          <w:b/>
          <w:bCs/>
          <w:i w:val="0"/>
          <w:iCs w:val="0"/>
          <w:color w:val="575757"/>
          <w:sz w:val="30"/>
          <w:lang w:eastAsia="en-US"/>
        </w:rPr>
        <w:t xml:space="preserve">, and </w:t>
      </w:r>
      <w:r w:rsidR="00A21F12">
        <w:rPr>
          <w:rFonts w:ascii="Georgia" w:eastAsia="Times New Roman" w:hAnsi="Georgia" w:cs="Times New Roman"/>
          <w:b/>
          <w:bCs/>
          <w:i w:val="0"/>
          <w:iCs w:val="0"/>
          <w:color w:val="575757"/>
          <w:sz w:val="30"/>
          <w:lang w:eastAsia="en-US"/>
        </w:rPr>
        <w:t>Oct. 01</w:t>
      </w:r>
      <w:r w:rsidR="005A5EBF">
        <w:rPr>
          <w:rFonts w:ascii="Georgia" w:eastAsia="Times New Roman" w:hAnsi="Georgia" w:cs="Times New Roman"/>
          <w:b/>
          <w:bCs/>
          <w:i w:val="0"/>
          <w:iCs w:val="0"/>
          <w:color w:val="575757"/>
          <w:sz w:val="30"/>
          <w:lang w:eastAsia="en-US"/>
        </w:rPr>
        <w:t>, 2021</w:t>
      </w:r>
    </w:p>
    <w:tbl>
      <w:tblPr>
        <w:tblStyle w:val="GridTable5Dark-Accent21"/>
        <w:tblW w:w="0" w:type="auto"/>
        <w:tblLook w:val="04A0" w:firstRow="1" w:lastRow="0" w:firstColumn="1" w:lastColumn="0" w:noHBand="0" w:noVBand="1"/>
      </w:tblPr>
      <w:tblGrid>
        <w:gridCol w:w="3791"/>
        <w:gridCol w:w="5559"/>
      </w:tblGrid>
      <w:tr w:rsidR="00E97204" w14:paraId="26B7C365" w14:textId="77777777" w:rsidTr="00C232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1" w:type="dxa"/>
          </w:tcPr>
          <w:p w14:paraId="4254324F" w14:textId="77777777" w:rsidR="00E97204" w:rsidRDefault="00E97204" w:rsidP="002A2B73">
            <w:r>
              <w:t>Please fill in</w:t>
            </w:r>
            <w:r w:rsidR="00157C4F">
              <w:t xml:space="preserve"> </w:t>
            </w:r>
            <w:r w:rsidR="00F62200">
              <w:t>second column:</w:t>
            </w:r>
          </w:p>
        </w:tc>
        <w:tc>
          <w:tcPr>
            <w:tcW w:w="5559" w:type="dxa"/>
          </w:tcPr>
          <w:p w14:paraId="331AD059" w14:textId="77777777" w:rsidR="00E97204" w:rsidRPr="004B58A9" w:rsidRDefault="00E97204" w:rsidP="002A2B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E97204" w14:paraId="27FBD52E" w14:textId="77777777" w:rsidTr="00C23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1" w:type="dxa"/>
          </w:tcPr>
          <w:p w14:paraId="72CFC418" w14:textId="77777777" w:rsidR="00E97204" w:rsidRDefault="00157C4F" w:rsidP="002A2B73">
            <w:r>
              <w:t>Name</w:t>
            </w:r>
          </w:p>
        </w:tc>
        <w:tc>
          <w:tcPr>
            <w:tcW w:w="5559" w:type="dxa"/>
          </w:tcPr>
          <w:p w14:paraId="27A2B4B9" w14:textId="77777777" w:rsidR="00E97204" w:rsidRDefault="00E97204" w:rsidP="002A2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62200" w14:paraId="5340D330" w14:textId="77777777" w:rsidTr="00C232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1" w:type="dxa"/>
          </w:tcPr>
          <w:p w14:paraId="032E137E" w14:textId="77777777" w:rsidR="00F62200" w:rsidRDefault="00C40EEE" w:rsidP="002A2B73">
            <w:r>
              <w:t>Organization</w:t>
            </w:r>
            <w:r w:rsidR="00D24866">
              <w:t>/Professional Area</w:t>
            </w:r>
            <w:r>
              <w:t xml:space="preserve"> </w:t>
            </w:r>
          </w:p>
        </w:tc>
        <w:tc>
          <w:tcPr>
            <w:tcW w:w="5559" w:type="dxa"/>
          </w:tcPr>
          <w:p w14:paraId="19AE6AB8" w14:textId="77777777" w:rsidR="00F62200" w:rsidRDefault="00F62200" w:rsidP="002A2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7204" w14:paraId="23319F1D" w14:textId="77777777" w:rsidTr="00C23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1" w:type="dxa"/>
          </w:tcPr>
          <w:p w14:paraId="78F2A7B5" w14:textId="77777777" w:rsidR="00E97204" w:rsidRDefault="00C40EEE" w:rsidP="002A2B73">
            <w:r>
              <w:t>E-mail</w:t>
            </w:r>
          </w:p>
        </w:tc>
        <w:tc>
          <w:tcPr>
            <w:tcW w:w="5559" w:type="dxa"/>
          </w:tcPr>
          <w:p w14:paraId="1018D1B4" w14:textId="77777777" w:rsidR="00E97204" w:rsidRDefault="00E97204" w:rsidP="002A2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8577D" w14:paraId="67329B21" w14:textId="77777777" w:rsidTr="00C232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1" w:type="dxa"/>
          </w:tcPr>
          <w:p w14:paraId="41B1E245" w14:textId="77777777" w:rsidR="00D8577D" w:rsidRDefault="00D8577D" w:rsidP="002A2B73">
            <w:r>
              <w:t>Phone #</w:t>
            </w:r>
          </w:p>
        </w:tc>
        <w:tc>
          <w:tcPr>
            <w:tcW w:w="5559" w:type="dxa"/>
          </w:tcPr>
          <w:p w14:paraId="60423686" w14:textId="330DEB8A" w:rsidR="004B58A9" w:rsidRDefault="004B58A9" w:rsidP="002A2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58A9" w14:paraId="6A5E465E" w14:textId="77777777" w:rsidTr="00C23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0C13B047" w14:textId="4D6AA677" w:rsidR="004B58A9" w:rsidRPr="004B58A9" w:rsidRDefault="004B58A9" w:rsidP="002A2B73">
            <w:pPr>
              <w:rPr>
                <w:b w:val="0"/>
                <w:bCs w:val="0"/>
                <w:color w:val="auto"/>
              </w:rPr>
            </w:pPr>
          </w:p>
        </w:tc>
      </w:tr>
      <w:tr w:rsidR="00442876" w14:paraId="4EFFD9AB" w14:textId="77777777" w:rsidTr="00C232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1" w:type="dxa"/>
          </w:tcPr>
          <w:p w14:paraId="57D18F05" w14:textId="23111FC5" w:rsidR="00442876" w:rsidRPr="00442876" w:rsidRDefault="00C23241" w:rsidP="004B58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Credits Requested:</w:t>
            </w:r>
          </w:p>
        </w:tc>
        <w:tc>
          <w:tcPr>
            <w:tcW w:w="5559" w:type="dxa"/>
          </w:tcPr>
          <w:p w14:paraId="1D688D42" w14:textId="77777777" w:rsidR="00442876" w:rsidRDefault="00442876" w:rsidP="002A2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3FE940A" w14:textId="77777777" w:rsidR="00AA07F6" w:rsidRDefault="00B62633" w:rsidP="006848B6">
      <w:pPr>
        <w:divId w:val="954097531"/>
      </w:pPr>
      <w:r>
        <w:t xml:space="preserve">  </w:t>
      </w:r>
    </w:p>
    <w:p w14:paraId="1E20BAFB" w14:textId="77640AC8" w:rsidR="006848B6" w:rsidRPr="006848B6" w:rsidRDefault="00A14C7E" w:rsidP="006848B6">
      <w:pPr>
        <w:divId w:val="954097531"/>
        <w:rPr>
          <w:rFonts w:ascii="Helvetica" w:eastAsia="Times New Roman" w:hAnsi="Helvetica" w:cs="Times New Roman"/>
          <w:color w:val="575757"/>
          <w:sz w:val="21"/>
          <w:szCs w:val="21"/>
          <w:shd w:val="clear" w:color="auto" w:fill="FFFFFF"/>
          <w:lang w:eastAsia="en-US"/>
        </w:rPr>
      </w:pPr>
      <w:r w:rsidRPr="00A14C7E">
        <w:rPr>
          <w:rFonts w:ascii="Helvetica" w:eastAsia="Times New Roman" w:hAnsi="Helvetica" w:cs="Times New Roman"/>
          <w:color w:val="575757"/>
          <w:sz w:val="21"/>
          <w:szCs w:val="21"/>
          <w:shd w:val="clear" w:color="auto" w:fill="FFFFFF"/>
          <w:lang w:eastAsia="en-US"/>
        </w:rPr>
        <w:t xml:space="preserve">Sponsored by the Tennessee Public Health Association, a designated multi event provider of continuing education contact hours (CECH) in </w:t>
      </w:r>
      <w:r w:rsidR="00D24866">
        <w:rPr>
          <w:rFonts w:ascii="Helvetica" w:eastAsia="Times New Roman" w:hAnsi="Helvetica" w:cs="Times New Roman"/>
          <w:color w:val="575757"/>
          <w:sz w:val="21"/>
          <w:szCs w:val="21"/>
          <w:shd w:val="clear" w:color="auto" w:fill="FFFFFF"/>
          <w:lang w:eastAsia="en-US"/>
        </w:rPr>
        <w:t>Nursing, these</w:t>
      </w:r>
      <w:r w:rsidR="004B58A9">
        <w:rPr>
          <w:rFonts w:ascii="Helvetica" w:eastAsia="Times New Roman" w:hAnsi="Helvetica" w:cs="Times New Roman"/>
          <w:color w:val="575757"/>
          <w:sz w:val="21"/>
          <w:szCs w:val="21"/>
          <w:shd w:val="clear" w:color="auto" w:fill="FFFFFF"/>
          <w:lang w:eastAsia="en-US"/>
        </w:rPr>
        <w:t xml:space="preserve"> </w:t>
      </w:r>
      <w:r w:rsidR="006848B6">
        <w:rPr>
          <w:rFonts w:ascii="Helvetica" w:eastAsia="Times New Roman" w:hAnsi="Helvetica" w:cs="Times New Roman"/>
          <w:color w:val="575757"/>
          <w:sz w:val="21"/>
          <w:szCs w:val="21"/>
          <w:shd w:val="clear" w:color="auto" w:fill="FFFFFF"/>
          <w:lang w:eastAsia="en-US"/>
        </w:rPr>
        <w:t>webinar</w:t>
      </w:r>
      <w:r w:rsidR="00D24866">
        <w:rPr>
          <w:rFonts w:ascii="Helvetica" w:eastAsia="Times New Roman" w:hAnsi="Helvetica" w:cs="Times New Roman"/>
          <w:color w:val="575757"/>
          <w:sz w:val="21"/>
          <w:szCs w:val="21"/>
          <w:shd w:val="clear" w:color="auto" w:fill="FFFFFF"/>
          <w:lang w:eastAsia="en-US"/>
        </w:rPr>
        <w:t>s</w:t>
      </w:r>
      <w:r w:rsidR="006848B6">
        <w:rPr>
          <w:rFonts w:ascii="Helvetica" w:eastAsia="Times New Roman" w:hAnsi="Helvetica" w:cs="Times New Roman"/>
          <w:color w:val="575757"/>
          <w:sz w:val="21"/>
          <w:szCs w:val="21"/>
          <w:shd w:val="clear" w:color="auto" w:fill="FFFFFF"/>
          <w:lang w:eastAsia="en-US"/>
        </w:rPr>
        <w:t xml:space="preserve"> </w:t>
      </w:r>
      <w:r w:rsidR="004B58A9">
        <w:rPr>
          <w:rFonts w:ascii="Helvetica" w:eastAsia="Times New Roman" w:hAnsi="Helvetica" w:cs="Times New Roman"/>
          <w:color w:val="575757"/>
          <w:sz w:val="21"/>
          <w:szCs w:val="21"/>
          <w:shd w:val="clear" w:color="auto" w:fill="FFFFFF"/>
          <w:lang w:eastAsia="en-US"/>
        </w:rPr>
        <w:t>provide</w:t>
      </w:r>
      <w:r w:rsidR="006848B6">
        <w:rPr>
          <w:rFonts w:ascii="Helvetica" w:eastAsia="Times New Roman" w:hAnsi="Helvetica" w:cs="Times New Roman"/>
          <w:color w:val="575757"/>
          <w:sz w:val="21"/>
          <w:szCs w:val="21"/>
          <w:shd w:val="clear" w:color="auto" w:fill="FFFFFF"/>
          <w:lang w:eastAsia="en-US"/>
        </w:rPr>
        <w:t xml:space="preserve"> </w:t>
      </w:r>
      <w:r w:rsidR="004B58A9">
        <w:rPr>
          <w:rFonts w:ascii="Helvetica" w:eastAsia="Times New Roman" w:hAnsi="Helvetica" w:cs="Times New Roman"/>
          <w:color w:val="575757"/>
          <w:sz w:val="21"/>
          <w:szCs w:val="21"/>
          <w:u w:val="single"/>
          <w:shd w:val="clear" w:color="auto" w:fill="FFFFFF"/>
          <w:lang w:eastAsia="en-US"/>
        </w:rPr>
        <w:t>1</w:t>
      </w:r>
      <w:r w:rsidR="006848B6" w:rsidRPr="006848B6">
        <w:rPr>
          <w:rFonts w:ascii="Helvetica" w:eastAsia="Times New Roman" w:hAnsi="Helvetica" w:cs="Times New Roman"/>
          <w:color w:val="575757"/>
          <w:sz w:val="21"/>
          <w:szCs w:val="21"/>
          <w:u w:val="single"/>
          <w:shd w:val="clear" w:color="auto" w:fill="FFFFFF"/>
          <w:lang w:eastAsia="en-US"/>
        </w:rPr>
        <w:t>.0</w:t>
      </w:r>
      <w:r w:rsidR="006848B6" w:rsidRPr="006848B6">
        <w:rPr>
          <w:rFonts w:ascii="Helvetica" w:eastAsia="Times New Roman" w:hAnsi="Helvetica" w:cs="Times New Roman"/>
          <w:color w:val="575757"/>
          <w:sz w:val="21"/>
          <w:szCs w:val="21"/>
          <w:shd w:val="clear" w:color="auto" w:fill="FFFFFF"/>
          <w:lang w:eastAsia="en-US"/>
        </w:rPr>
        <w:t xml:space="preserve"> contact hour</w:t>
      </w:r>
      <w:r w:rsidR="004B58A9">
        <w:rPr>
          <w:rFonts w:ascii="Helvetica" w:eastAsia="Times New Roman" w:hAnsi="Helvetica" w:cs="Times New Roman"/>
          <w:color w:val="575757"/>
          <w:sz w:val="21"/>
          <w:szCs w:val="21"/>
          <w:shd w:val="clear" w:color="auto" w:fill="FFFFFF"/>
          <w:lang w:eastAsia="en-US"/>
        </w:rPr>
        <w:t xml:space="preserve"> each for a total of </w:t>
      </w:r>
      <w:r w:rsidR="00C23241">
        <w:rPr>
          <w:rFonts w:ascii="Helvetica" w:eastAsia="Times New Roman" w:hAnsi="Helvetica" w:cs="Times New Roman"/>
          <w:color w:val="575757"/>
          <w:sz w:val="21"/>
          <w:szCs w:val="21"/>
          <w:u w:val="single"/>
          <w:shd w:val="clear" w:color="auto" w:fill="FFFFFF"/>
          <w:lang w:eastAsia="en-US"/>
        </w:rPr>
        <w:t>14.0</w:t>
      </w:r>
      <w:r w:rsidR="006848B6" w:rsidRPr="006848B6">
        <w:rPr>
          <w:rFonts w:ascii="Helvetica" w:eastAsia="Times New Roman" w:hAnsi="Helvetica" w:cs="Times New Roman"/>
          <w:color w:val="575757"/>
          <w:sz w:val="21"/>
          <w:szCs w:val="21"/>
          <w:shd w:val="clear" w:color="auto" w:fill="FFFFFF"/>
          <w:lang w:eastAsia="en-US"/>
        </w:rPr>
        <w:t xml:space="preserve"> through the University of Tennessee, College of Nursing. The University of Tennessee, College of Nursing is approved as a provider of nursing professional development by the Tennessee Nurses Association, an accredited approver by the American Nurses Credentialing Center’s Commission on Accreditation.</w:t>
      </w:r>
    </w:p>
    <w:p w14:paraId="18BD8BCD" w14:textId="77777777" w:rsidR="00C23241" w:rsidRDefault="00C23241" w:rsidP="00C23241">
      <w:pPr>
        <w:pStyle w:val="ListBullet"/>
        <w:numPr>
          <w:ilvl w:val="0"/>
          <w:numId w:val="0"/>
        </w:numPr>
        <w:spacing w:after="0"/>
        <w:ind w:left="432" w:hanging="432"/>
        <w:rPr>
          <w:sz w:val="24"/>
          <w:szCs w:val="24"/>
        </w:rPr>
      </w:pPr>
      <w:r w:rsidRPr="007E4CD6">
        <w:rPr>
          <w:sz w:val="24"/>
          <w:szCs w:val="24"/>
        </w:rPr>
        <w:t>Please complet</w:t>
      </w:r>
      <w:r>
        <w:rPr>
          <w:sz w:val="24"/>
          <w:szCs w:val="24"/>
        </w:rPr>
        <w:t>e</w:t>
      </w:r>
      <w:r w:rsidRPr="007E4CD6">
        <w:rPr>
          <w:sz w:val="24"/>
          <w:szCs w:val="24"/>
        </w:rPr>
        <w:t xml:space="preserve"> the form and return it</w:t>
      </w:r>
      <w:r>
        <w:rPr>
          <w:sz w:val="24"/>
          <w:szCs w:val="24"/>
        </w:rPr>
        <w:t xml:space="preserve"> to </w:t>
      </w:r>
      <w:hyperlink r:id="rId7" w:history="1">
        <w:r w:rsidRPr="00586E3D">
          <w:rPr>
            <w:rStyle w:val="Hyperlink"/>
            <w:sz w:val="24"/>
            <w:szCs w:val="24"/>
          </w:rPr>
          <w:t>Dana.Mulcahy@tn.gov</w:t>
        </w:r>
      </w:hyperlink>
      <w:r>
        <w:rPr>
          <w:sz w:val="24"/>
          <w:szCs w:val="24"/>
        </w:rPr>
        <w:t xml:space="preserve">.  </w:t>
      </w:r>
      <w:r w:rsidRPr="007E4CD6">
        <w:rPr>
          <w:sz w:val="24"/>
          <w:szCs w:val="24"/>
        </w:rPr>
        <w:t xml:space="preserve"> You will receive an E-maile</w:t>
      </w:r>
      <w:r>
        <w:rPr>
          <w:sz w:val="24"/>
          <w:szCs w:val="24"/>
        </w:rPr>
        <w:t>d</w:t>
      </w:r>
    </w:p>
    <w:p w14:paraId="3AA8E481" w14:textId="77777777" w:rsidR="00C23241" w:rsidRPr="007E4CD6" w:rsidRDefault="00C23241" w:rsidP="00C23241">
      <w:pPr>
        <w:pStyle w:val="ListBullet"/>
        <w:numPr>
          <w:ilvl w:val="0"/>
          <w:numId w:val="0"/>
        </w:numPr>
        <w:spacing w:after="0"/>
        <w:ind w:left="432" w:hanging="432"/>
        <w:rPr>
          <w:sz w:val="24"/>
          <w:szCs w:val="24"/>
        </w:rPr>
      </w:pPr>
      <w:r w:rsidRPr="007E4CD6">
        <w:rPr>
          <w:sz w:val="24"/>
          <w:szCs w:val="24"/>
        </w:rPr>
        <w:t>certificate. Thanks!</w:t>
      </w:r>
    </w:p>
    <w:p w14:paraId="0EC6973D" w14:textId="77777777" w:rsidR="00B62633" w:rsidRDefault="00B62633" w:rsidP="004B58A9">
      <w:pPr>
        <w:pStyle w:val="ListBullet"/>
        <w:numPr>
          <w:ilvl w:val="0"/>
          <w:numId w:val="0"/>
        </w:numPr>
      </w:pPr>
    </w:p>
    <w:sectPr w:rsidR="00B62633">
      <w:footerReference w:type="default" r:id="rId8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3480A" w14:textId="77777777" w:rsidR="00B30856" w:rsidRDefault="00B30856">
      <w:r>
        <w:separator/>
      </w:r>
    </w:p>
    <w:p w14:paraId="3F1FB433" w14:textId="77777777" w:rsidR="00B30856" w:rsidRDefault="00B30856"/>
  </w:endnote>
  <w:endnote w:type="continuationSeparator" w:id="0">
    <w:p w14:paraId="3EA491DB" w14:textId="77777777" w:rsidR="00B30856" w:rsidRDefault="00B30856">
      <w:r>
        <w:continuationSeparator/>
      </w:r>
    </w:p>
    <w:p w14:paraId="4A7C643C" w14:textId="77777777" w:rsidR="00B30856" w:rsidRDefault="00B308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77B11E" w14:textId="77777777" w:rsidR="003E5F29" w:rsidRDefault="00FC6FA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48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C2F57" w14:textId="77777777" w:rsidR="00B30856" w:rsidRDefault="00B30856">
      <w:r>
        <w:separator/>
      </w:r>
    </w:p>
    <w:p w14:paraId="06011193" w14:textId="77777777" w:rsidR="00B30856" w:rsidRDefault="00B30856"/>
  </w:footnote>
  <w:footnote w:type="continuationSeparator" w:id="0">
    <w:p w14:paraId="4B2AD2AC" w14:textId="77777777" w:rsidR="00B30856" w:rsidRDefault="00B30856">
      <w:r>
        <w:continuationSeparator/>
      </w:r>
    </w:p>
    <w:p w14:paraId="44E0EF1E" w14:textId="77777777" w:rsidR="00B30856" w:rsidRDefault="00B3085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633"/>
    <w:rsid w:val="000C0661"/>
    <w:rsid w:val="00133118"/>
    <w:rsid w:val="00157C4F"/>
    <w:rsid w:val="001A72DC"/>
    <w:rsid w:val="002A290D"/>
    <w:rsid w:val="002A2B73"/>
    <w:rsid w:val="0035483C"/>
    <w:rsid w:val="003E13FA"/>
    <w:rsid w:val="003E5F29"/>
    <w:rsid w:val="004422DB"/>
    <w:rsid w:val="00442876"/>
    <w:rsid w:val="004B58A9"/>
    <w:rsid w:val="004D0FF6"/>
    <w:rsid w:val="004F44A1"/>
    <w:rsid w:val="005449EE"/>
    <w:rsid w:val="00561E99"/>
    <w:rsid w:val="005A5EBF"/>
    <w:rsid w:val="005A61C8"/>
    <w:rsid w:val="00621E96"/>
    <w:rsid w:val="006848B6"/>
    <w:rsid w:val="00696677"/>
    <w:rsid w:val="006A0302"/>
    <w:rsid w:val="006B1554"/>
    <w:rsid w:val="007C7145"/>
    <w:rsid w:val="007E1DD5"/>
    <w:rsid w:val="008027C4"/>
    <w:rsid w:val="00850621"/>
    <w:rsid w:val="008612A7"/>
    <w:rsid w:val="0094204A"/>
    <w:rsid w:val="00993566"/>
    <w:rsid w:val="009976D7"/>
    <w:rsid w:val="009D469F"/>
    <w:rsid w:val="009F62E3"/>
    <w:rsid w:val="00A04998"/>
    <w:rsid w:val="00A14C7E"/>
    <w:rsid w:val="00A21F12"/>
    <w:rsid w:val="00AA07F6"/>
    <w:rsid w:val="00B30856"/>
    <w:rsid w:val="00B62633"/>
    <w:rsid w:val="00BA22F7"/>
    <w:rsid w:val="00BA3C24"/>
    <w:rsid w:val="00BC45C7"/>
    <w:rsid w:val="00BD4126"/>
    <w:rsid w:val="00C23241"/>
    <w:rsid w:val="00C274DC"/>
    <w:rsid w:val="00C40EEE"/>
    <w:rsid w:val="00C5282A"/>
    <w:rsid w:val="00D05599"/>
    <w:rsid w:val="00D24866"/>
    <w:rsid w:val="00D612DB"/>
    <w:rsid w:val="00D8577D"/>
    <w:rsid w:val="00E97204"/>
    <w:rsid w:val="00F0488F"/>
    <w:rsid w:val="00F10E9A"/>
    <w:rsid w:val="00F16E89"/>
    <w:rsid w:val="00F434F1"/>
    <w:rsid w:val="00F62200"/>
    <w:rsid w:val="00F8416E"/>
    <w:rsid w:val="00FC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B5CF55"/>
  <w15:docId w15:val="{59186C62-F6A7-4A11-A5D6-00EE082B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356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04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21">
    <w:name w:val="Grid Table 5 Dark - Accent 21"/>
    <w:basedOn w:val="TableNormal"/>
    <w:uiPriority w:val="50"/>
    <w:rsid w:val="0069667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2"/>
      </w:tcPr>
    </w:tblStylePr>
    <w:tblStylePr w:type="band1Vert">
      <w:tblPr/>
      <w:tcPr>
        <w:shd w:val="clear" w:color="auto" w:fill="8DC1D7" w:themeFill="accent2" w:themeFillTint="66"/>
      </w:tcPr>
    </w:tblStylePr>
    <w:tblStylePr w:type="band1Horz">
      <w:tblPr/>
      <w:tcPr>
        <w:shd w:val="clear" w:color="auto" w:fill="8DC1D7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0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ana.Mulcahy@tn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60ps2\Documents\%7b8FA0D93C-7F4B-7247-BE1D-1C1769E26EC2%7dtf16392134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{8FA0D93C-7F4B-7247-BE1D-1C1769E26EC2}tf16392134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Dept. of Health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micky roberts</dc:creator>
  <cp:lastModifiedBy>Kimberly Harrell</cp:lastModifiedBy>
  <cp:revision>2</cp:revision>
  <cp:lastPrinted>2020-06-23T21:21:00Z</cp:lastPrinted>
  <dcterms:created xsi:type="dcterms:W3CDTF">2021-09-23T21:37:00Z</dcterms:created>
  <dcterms:modified xsi:type="dcterms:W3CDTF">2021-09-23T21:37:00Z</dcterms:modified>
</cp:coreProperties>
</file>